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BF5E" w14:textId="77777777" w:rsidR="00FE5CA1" w:rsidRPr="00FE5CA1" w:rsidRDefault="00FE5CA1" w:rsidP="00FE5CA1">
      <w:pPr>
        <w:spacing w:before="120" w:after="120" w:line="240" w:lineRule="auto"/>
        <w:jc w:val="center"/>
        <w:outlineLvl w:val="0"/>
        <w:rPr>
          <w:rFonts w:ascii="Times New Roman" w:eastAsia="Times New Roman" w:hAnsi="Times New Roman" w:cs="Times New Roman"/>
          <w:b/>
          <w:bCs/>
          <w:kern w:val="36"/>
          <w:sz w:val="48"/>
          <w:szCs w:val="48"/>
          <w14:ligatures w14:val="none"/>
        </w:rPr>
      </w:pPr>
      <w:r w:rsidRPr="00FE5CA1">
        <w:rPr>
          <w:rFonts w:ascii="Arial" w:eastAsia="Times New Roman" w:hAnsi="Arial" w:cs="Arial"/>
          <w:b/>
          <w:bCs/>
          <w:color w:val="000000"/>
          <w:kern w:val="36"/>
          <w:sz w:val="28"/>
          <w:szCs w:val="28"/>
          <w14:ligatures w14:val="none"/>
        </w:rPr>
        <w:t>Title I, Part A School Parent and Family Engagement Policy</w:t>
      </w:r>
    </w:p>
    <w:p w14:paraId="32406F9C" w14:textId="77777777" w:rsidR="00FE5CA1" w:rsidRPr="00FE5CA1" w:rsidRDefault="00FE5CA1" w:rsidP="00FE5CA1">
      <w:pPr>
        <w:spacing w:after="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Del Amigo High School with parents and family members, has jointly developed, mutually agreed upon, and distributed to, parents and family members of participating children in Title I, Part A programs the following requirements as outlined in ESSA sections 1116(b) and (c).</w:t>
      </w:r>
    </w:p>
    <w:p w14:paraId="6D069441" w14:textId="77777777" w:rsidR="00FE5CA1" w:rsidRPr="00FE5CA1" w:rsidRDefault="00FE5CA1" w:rsidP="00FE5CA1">
      <w:pPr>
        <w:spacing w:before="120" w:after="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parents and family members of participating children in Title I, Part A programs are involved in jointly developing, distributing to, a written school parent and family engagement policy, agreed upon by such parents for carrying out the requirements in ESSA Section 1116(c) through (f) (ESSA Section 1116[b][1]):</w:t>
      </w:r>
    </w:p>
    <w:p w14:paraId="307260A0"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Del Amigo High School involves parents and family members in the joint development of this policy primarily through its Title I Parent Advisory Committee (PAC) and the School Site Council (SSC). A draft policy is distributed to all Title I parents for review and comment via email and in printed format at the Annual Title I </w:t>
      </w:r>
      <w:proofErr w:type="gramStart"/>
      <w:r w:rsidRPr="00FE5CA1">
        <w:rPr>
          <w:rFonts w:ascii="Arial" w:eastAsia="Times New Roman" w:hAnsi="Arial" w:cs="Arial"/>
          <w:color w:val="000000"/>
          <w:kern w:val="0"/>
          <w14:ligatures w14:val="none"/>
        </w:rPr>
        <w:t>Meeting</w:t>
      </w:r>
      <w:proofErr w:type="gramEnd"/>
      <w:r w:rsidRPr="00FE5CA1">
        <w:rPr>
          <w:rFonts w:ascii="Arial" w:eastAsia="Times New Roman" w:hAnsi="Arial" w:cs="Arial"/>
          <w:color w:val="000000"/>
          <w:kern w:val="0"/>
          <w14:ligatures w14:val="none"/>
        </w:rPr>
        <w:t xml:space="preserve">. The SSC and PAC review and approve the final policy language, ensuring mutual agreement. The policy is officially distributed at the start of each school year via the school website and during the Annual Title I </w:t>
      </w:r>
      <w:proofErr w:type="gramStart"/>
      <w:r w:rsidRPr="00FE5CA1">
        <w:rPr>
          <w:rFonts w:ascii="Arial" w:eastAsia="Times New Roman" w:hAnsi="Arial" w:cs="Arial"/>
          <w:color w:val="000000"/>
          <w:kern w:val="0"/>
          <w14:ligatures w14:val="none"/>
        </w:rPr>
        <w:t>Meeting</w:t>
      </w:r>
      <w:proofErr w:type="gramEnd"/>
      <w:r w:rsidRPr="00FE5CA1">
        <w:rPr>
          <w:rFonts w:ascii="Arial" w:eastAsia="Times New Roman" w:hAnsi="Arial" w:cs="Arial"/>
          <w:color w:val="000000"/>
          <w:kern w:val="0"/>
          <w14:ligatures w14:val="none"/>
        </w:rPr>
        <w:t>.</w:t>
      </w:r>
    </w:p>
    <w:p w14:paraId="2EF199E4"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parents and family members of participating children in Title I, Part A programs, may amend a parent and family engagement school policy that applies to all parents and family members, if necessary, to meet the requirements (ESSA Section 1116[b][2]):</w:t>
      </w:r>
    </w:p>
    <w:p w14:paraId="05A98969"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The policy is reviewed and updated annually. Parents and family members may propose amendments at any time by submitting written suggestions to the </w:t>
      </w:r>
      <w:proofErr w:type="gramStart"/>
      <w:r w:rsidRPr="00FE5CA1">
        <w:rPr>
          <w:rFonts w:ascii="Arial" w:eastAsia="Times New Roman" w:hAnsi="Arial" w:cs="Arial"/>
          <w:color w:val="000000"/>
          <w:kern w:val="0"/>
          <w14:ligatures w14:val="none"/>
        </w:rPr>
        <w:t>Principal</w:t>
      </w:r>
      <w:proofErr w:type="gramEnd"/>
      <w:r w:rsidRPr="00FE5CA1">
        <w:rPr>
          <w:rFonts w:ascii="Arial" w:eastAsia="Times New Roman" w:hAnsi="Arial" w:cs="Arial"/>
          <w:color w:val="000000"/>
          <w:kern w:val="0"/>
          <w14:ligatures w14:val="none"/>
        </w:rPr>
        <w:t>. Formal review of all suggested amendments is conducted annually by the School Site Council (SSC) and the Parent Advisory Committee (PAC) during the review period (typically in the spring). Any agreed-upon changes are incorporated into the revised policy before its annual distribution.</w:t>
      </w:r>
    </w:p>
    <w:p w14:paraId="540942DB"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the Local Educational Agency (LEA) involved has a school district-level parent and family engagement policy that applies to all parents and family members in all schools served by the LEA, and how the LEA may amend that policy, if necessary to meet the requirements (ESSA Section 1116[b][3]):</w:t>
      </w:r>
    </w:p>
    <w:p w14:paraId="0256B0DE"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The San Ramon Valley School District maintains a district-wide Parent and Family Engagement Policy that applies to all parents, including those of Title I </w:t>
      </w:r>
      <w:proofErr w:type="gramStart"/>
      <w:r w:rsidRPr="00FE5CA1">
        <w:rPr>
          <w:rFonts w:ascii="Arial" w:eastAsia="Times New Roman" w:hAnsi="Arial" w:cs="Arial"/>
          <w:color w:val="000000"/>
          <w:kern w:val="0"/>
          <w14:ligatures w14:val="none"/>
        </w:rPr>
        <w:t>participating</w:t>
      </w:r>
      <w:proofErr w:type="gramEnd"/>
      <w:r w:rsidRPr="00FE5CA1">
        <w:rPr>
          <w:rFonts w:ascii="Arial" w:eastAsia="Times New Roman" w:hAnsi="Arial" w:cs="Arial"/>
          <w:color w:val="000000"/>
          <w:kern w:val="0"/>
          <w14:ligatures w14:val="none"/>
        </w:rPr>
        <w:t xml:space="preserve"> children. The Local Education Agency (LEA) policy is developed and reviewed annually through its District English Language Advisory Committee (DELAC) and the </w:t>
      </w:r>
      <w:proofErr w:type="gramStart"/>
      <w:r w:rsidRPr="00FE5CA1">
        <w:rPr>
          <w:rFonts w:ascii="Arial" w:eastAsia="Times New Roman" w:hAnsi="Arial" w:cs="Arial"/>
          <w:color w:val="000000"/>
          <w:kern w:val="0"/>
          <w14:ligatures w14:val="none"/>
        </w:rPr>
        <w:t>District</w:t>
      </w:r>
      <w:proofErr w:type="gramEnd"/>
      <w:r w:rsidRPr="00FE5CA1">
        <w:rPr>
          <w:rFonts w:ascii="Arial" w:eastAsia="Times New Roman" w:hAnsi="Arial" w:cs="Arial"/>
          <w:color w:val="000000"/>
          <w:kern w:val="0"/>
          <w14:ligatures w14:val="none"/>
        </w:rPr>
        <w:t>-level Parent Advisory Committee. Amendments to the LEA policy are formally reviewed and approved by the District’s Board of Trustees, with input from parents gathered through these advisory committees.</w:t>
      </w:r>
    </w:p>
    <w:p w14:paraId="52CBD7F0"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Describe how the school served by Title I, Part A funds holds an annual meeting, at a convenient time, to which all parents and family members of participating children shall </w:t>
      </w:r>
      <w:r w:rsidRPr="00FE5CA1">
        <w:rPr>
          <w:rFonts w:ascii="Arial" w:eastAsia="Times New Roman" w:hAnsi="Arial" w:cs="Arial"/>
          <w:color w:val="000000"/>
          <w:kern w:val="0"/>
          <w14:ligatures w14:val="none"/>
        </w:rPr>
        <w:lastRenderedPageBreak/>
        <w:t>be invited and encouraged to attend, to inform parents of their school’s participation under Title I, Part A and to explain the requirements and the rights of the parents to be involved (ESSA Section 1116[c][1]):</w:t>
      </w:r>
    </w:p>
    <w:p w14:paraId="7128013B"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Del Amigo High School holds an Annual Title I Parent Meeting early in the fall semester. Invitations are sent to all Title I parents via email, in their primary language. The meeting informs parents of the school’s participation in the Title I, Part A program, explains the purpose and requirements of Title I, and outlines the parents' right to be involved in the education of their children and in the planning and review of the program.</w:t>
      </w:r>
    </w:p>
    <w:p w14:paraId="26C42C9F"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Describe the steps that the school takes to offer a flexible number of meetings, such as meetings in the morning, afternoon, evening or other ways and may provide, with funds provided under Title I, Part A, for transportation, </w:t>
      </w:r>
      <w:proofErr w:type="gramStart"/>
      <w:r w:rsidRPr="00FE5CA1">
        <w:rPr>
          <w:rFonts w:ascii="Arial" w:eastAsia="Times New Roman" w:hAnsi="Arial" w:cs="Arial"/>
          <w:color w:val="000000"/>
          <w:kern w:val="0"/>
          <w14:ligatures w14:val="none"/>
        </w:rPr>
        <w:t>child care</w:t>
      </w:r>
      <w:proofErr w:type="gramEnd"/>
      <w:r w:rsidRPr="00FE5CA1">
        <w:rPr>
          <w:rFonts w:ascii="Arial" w:eastAsia="Times New Roman" w:hAnsi="Arial" w:cs="Arial"/>
          <w:color w:val="000000"/>
          <w:kern w:val="0"/>
          <w14:ligatures w14:val="none"/>
        </w:rPr>
        <w:t>, or home visits, as such services relate to parental involvement (ESSA Section 1116[c][2]):</w:t>
      </w:r>
    </w:p>
    <w:p w14:paraId="4EF090B9"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Del Amigo High School is committed to offering a flexible schedule for parent engagement, including holding meetings at various times throughout the year, including late afternoons and evenings. The school also offers virtual/hybrid meeting options to accommodate family </w:t>
      </w:r>
      <w:proofErr w:type="gramStart"/>
      <w:r w:rsidRPr="00FE5CA1">
        <w:rPr>
          <w:rFonts w:ascii="Arial" w:eastAsia="Times New Roman" w:hAnsi="Arial" w:cs="Arial"/>
          <w:color w:val="000000"/>
          <w:kern w:val="0"/>
          <w14:ligatures w14:val="none"/>
        </w:rPr>
        <w:t>schedules..</w:t>
      </w:r>
      <w:proofErr w:type="gramEnd"/>
    </w:p>
    <w:p w14:paraId="7DECF58D"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parents and family members of participating children are involved, and in an organized, ongoing, and timely way, in the planning, review, and improvement of programs under Title I, Part A, including the planning, review, and improvement of the school parent and family engagement policy and the joint development of schoolwide program plan under ESSA Section 1114(b), except that if a school has in place a process for involving parents in the joint planning and design of the school’s programs, the school may use that process, if such process includes an adequate representation of parents of participating children (ESSA Section 1116[c][3]):</w:t>
      </w:r>
    </w:p>
    <w:p w14:paraId="06951517"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Parents and family members are involved in the planning, review, and improvement of all Title I, Part A programs, including this policy and the Schoolwide Program Plan (ESSA 1114[b]), through the School Site Council (SSC) and the Title I Parent Advisory Committee (PAC). The SSC meets on an organized, ongoing, and timely basis (quarterly) and includes adequate representation of Title I parents. The groups review student achievement data, program effectiveness, budget allocations, and collaboratively draft and recommend improvements to all Title I-funded activities and the Schoolwide Plan.</w:t>
      </w:r>
    </w:p>
    <w:p w14:paraId="2056D85E"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the school is providing parents and family members of participating children of Title I, Part A programs: timely information about programs under Title I, Part A; a description and explanation of the curriculum in use at the school, the forms of academic assessment used to measure student progress, and the achievement levels of the challenging State academic standards; and if requested by parents, opportunities for regular meetings to formulate suggestions and to participate, as appropriate, in decisions relating to the education of their children, and respond to any such suggestions as soon as practicably possible (ESSA sections 1116[c][4][A-C]:</w:t>
      </w:r>
    </w:p>
    <w:p w14:paraId="3EB74CCA"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lastRenderedPageBreak/>
        <w:t xml:space="preserve">Del Amigo High School ensures timely information about Title I programs via the annual Title I </w:t>
      </w:r>
      <w:proofErr w:type="gramStart"/>
      <w:r w:rsidRPr="00FE5CA1">
        <w:rPr>
          <w:rFonts w:ascii="Arial" w:eastAsia="Times New Roman" w:hAnsi="Arial" w:cs="Arial"/>
          <w:color w:val="000000"/>
          <w:kern w:val="0"/>
          <w14:ligatures w14:val="none"/>
        </w:rPr>
        <w:t>meeting</w:t>
      </w:r>
      <w:proofErr w:type="gramEnd"/>
      <w:r w:rsidRPr="00FE5CA1">
        <w:rPr>
          <w:rFonts w:ascii="Arial" w:eastAsia="Times New Roman" w:hAnsi="Arial" w:cs="Arial"/>
          <w:color w:val="000000"/>
          <w:kern w:val="0"/>
          <w14:ligatures w14:val="none"/>
        </w:rPr>
        <w:t>, school newsletters, the school website, and parent conferences. The school provides detailed descriptions and explanations of the high school curriculum, the state’s challenging academic standards, and the academic assessments used (such as the CAASPP) during parent-teacher conferences and dedicated information sessions. Parents may request regular meetings with teachers, counselors, or administrators to offer suggestions and participate in decisions regarding their child’s education. The school commits to scheduling these meetings and responding to suggestions as quickly as possible, generally within one week of the request.</w:t>
      </w:r>
    </w:p>
    <w:p w14:paraId="1909B588" w14:textId="77777777" w:rsidR="00FE5CA1" w:rsidRPr="00FE5CA1" w:rsidRDefault="00FE5CA1" w:rsidP="00FE5CA1">
      <w:pPr>
        <w:spacing w:before="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Describe how the schoolwide program plan, ESSA Section 1114(b), is not satisfactory to the parents of participating children in Title I, Part A programs, submitting any parent comments on the plan when the school makes the plan available to the LEA (ESSA Section 1116[c][5]):</w:t>
      </w:r>
    </w:p>
    <w:p w14:paraId="2485D536" w14:textId="77777777" w:rsidR="00FE5CA1" w:rsidRPr="00FE5CA1" w:rsidRDefault="00FE5CA1" w:rsidP="00FE5CA1">
      <w:pPr>
        <w:pBdr>
          <w:top w:val="single" w:sz="4" w:space="1" w:color="000000"/>
          <w:left w:val="single" w:sz="4" w:space="4" w:color="000000"/>
          <w:bottom w:val="single" w:sz="4" w:space="1" w:color="000000"/>
          <w:right w:val="single" w:sz="4" w:space="4" w:color="000000"/>
        </w:pBdr>
        <w:shd w:val="clear" w:color="auto" w:fill="D0CECE"/>
        <w:spacing w:before="240" w:after="24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If parents and family members of children participating in Title I, Part A programs find the Schoolwide Program Plan (ESSA 1114[b]) unsatisfactory, they may submit written comments detailing their concerns to the School Principal. The school will ensure that any such comments are promptly collected and submitted to the San Ramon Valley School District, along with the Schoolwide Program Plan</w:t>
      </w:r>
      <w:r w:rsidRPr="00FE5CA1">
        <w:rPr>
          <w:rFonts w:ascii="Arial" w:eastAsia="Times New Roman" w:hAnsi="Arial" w:cs="Arial"/>
          <w:b/>
          <w:bCs/>
          <w:color w:val="000000"/>
          <w:kern w:val="0"/>
          <w14:ligatures w14:val="none"/>
        </w:rPr>
        <w:t>.</w:t>
      </w:r>
    </w:p>
    <w:p w14:paraId="3D5131F0" w14:textId="77777777" w:rsidR="00FE5CA1" w:rsidRPr="00FE5CA1" w:rsidRDefault="00FE5CA1" w:rsidP="00FE5CA1">
      <w:pPr>
        <w:spacing w:before="120" w:after="3120" w:line="240" w:lineRule="auto"/>
        <w:rPr>
          <w:rFonts w:ascii="Times New Roman" w:eastAsia="Times New Roman" w:hAnsi="Times New Roman" w:cs="Times New Roman"/>
          <w:kern w:val="0"/>
          <w14:ligatures w14:val="none"/>
        </w:rPr>
      </w:pPr>
      <w:r w:rsidRPr="00FE5CA1">
        <w:rPr>
          <w:rFonts w:ascii="Arial" w:eastAsia="Times New Roman" w:hAnsi="Arial" w:cs="Arial"/>
          <w:color w:val="000000"/>
          <w:kern w:val="0"/>
          <w14:ligatures w14:val="none"/>
        </w:rPr>
        <w:t xml:space="preserve">Del Amigo’s Title I, Part A School Parent and Family Engagement Policy </w:t>
      </w:r>
      <w:proofErr w:type="gramStart"/>
      <w:r w:rsidRPr="00FE5CA1">
        <w:rPr>
          <w:rFonts w:ascii="Arial" w:eastAsia="Times New Roman" w:hAnsi="Arial" w:cs="Arial"/>
          <w:color w:val="000000"/>
          <w:kern w:val="0"/>
          <w14:ligatures w14:val="none"/>
        </w:rPr>
        <w:t>was</w:t>
      </w:r>
      <w:proofErr w:type="gramEnd"/>
      <w:r w:rsidRPr="00FE5CA1">
        <w:rPr>
          <w:rFonts w:ascii="Arial" w:eastAsia="Times New Roman" w:hAnsi="Arial" w:cs="Arial"/>
          <w:color w:val="000000"/>
          <w:kern w:val="0"/>
          <w14:ligatures w14:val="none"/>
        </w:rPr>
        <w:t xml:space="preserve"> developed jointly and agreed on with parents and family members of children participating in Title I, Part A programs on </w:t>
      </w:r>
      <w:r w:rsidRPr="00FE5CA1">
        <w:rPr>
          <w:rFonts w:ascii="Arial" w:eastAsia="Times New Roman" w:hAnsi="Arial" w:cs="Arial"/>
          <w:color w:val="000000"/>
          <w:kern w:val="0"/>
          <w:shd w:val="clear" w:color="auto" w:fill="C0C0C0"/>
          <w14:ligatures w14:val="none"/>
        </w:rPr>
        <w:t>(9/25/26)</w:t>
      </w:r>
      <w:r w:rsidRPr="00FE5CA1">
        <w:rPr>
          <w:rFonts w:ascii="Arial" w:eastAsia="Times New Roman" w:hAnsi="Arial" w:cs="Arial"/>
          <w:color w:val="000000"/>
          <w:kern w:val="0"/>
          <w14:ligatures w14:val="none"/>
        </w:rPr>
        <w:t xml:space="preserve">. The </w:t>
      </w:r>
      <w:proofErr w:type="gramStart"/>
      <w:r w:rsidRPr="00FE5CA1">
        <w:rPr>
          <w:rFonts w:ascii="Arial" w:eastAsia="Times New Roman" w:hAnsi="Arial" w:cs="Arial"/>
          <w:color w:val="000000"/>
          <w:kern w:val="0"/>
          <w14:ligatures w14:val="none"/>
        </w:rPr>
        <w:t>School</w:t>
      </w:r>
      <w:proofErr w:type="gramEnd"/>
      <w:r w:rsidRPr="00FE5CA1">
        <w:rPr>
          <w:rFonts w:ascii="Arial" w:eastAsia="Times New Roman" w:hAnsi="Arial" w:cs="Arial"/>
          <w:color w:val="000000"/>
          <w:kern w:val="0"/>
          <w14:ligatures w14:val="none"/>
        </w:rPr>
        <w:t xml:space="preserve"> will distribute the policy to all parents and family </w:t>
      </w:r>
      <w:proofErr w:type="gramStart"/>
      <w:r w:rsidRPr="00FE5CA1">
        <w:rPr>
          <w:rFonts w:ascii="Arial" w:eastAsia="Times New Roman" w:hAnsi="Arial" w:cs="Arial"/>
          <w:color w:val="000000"/>
          <w:kern w:val="0"/>
          <w14:ligatures w14:val="none"/>
        </w:rPr>
        <w:t>members of</w:t>
      </w:r>
      <w:proofErr w:type="gramEnd"/>
      <w:r w:rsidRPr="00FE5CA1">
        <w:rPr>
          <w:rFonts w:ascii="Arial" w:eastAsia="Times New Roman" w:hAnsi="Arial" w:cs="Arial"/>
          <w:color w:val="000000"/>
          <w:kern w:val="0"/>
          <w14:ligatures w14:val="none"/>
        </w:rPr>
        <w:t xml:space="preserve"> </w:t>
      </w:r>
      <w:proofErr w:type="gramStart"/>
      <w:r w:rsidRPr="00FE5CA1">
        <w:rPr>
          <w:rFonts w:ascii="Arial" w:eastAsia="Times New Roman" w:hAnsi="Arial" w:cs="Arial"/>
          <w:color w:val="000000"/>
          <w:kern w:val="0"/>
          <w14:ligatures w14:val="none"/>
        </w:rPr>
        <w:t>participating</w:t>
      </w:r>
      <w:proofErr w:type="gramEnd"/>
      <w:r w:rsidRPr="00FE5CA1">
        <w:rPr>
          <w:rFonts w:ascii="Arial" w:eastAsia="Times New Roman" w:hAnsi="Arial" w:cs="Arial"/>
          <w:color w:val="000000"/>
          <w:kern w:val="0"/>
          <w14:ligatures w14:val="none"/>
        </w:rPr>
        <w:t xml:space="preserve"> Title I, Part A students </w:t>
      </w:r>
      <w:proofErr w:type="gramStart"/>
      <w:r w:rsidRPr="00FE5CA1">
        <w:rPr>
          <w:rFonts w:ascii="Arial" w:eastAsia="Times New Roman" w:hAnsi="Arial" w:cs="Arial"/>
          <w:color w:val="000000"/>
          <w:kern w:val="0"/>
          <w14:ligatures w14:val="none"/>
        </w:rPr>
        <w:t>annually on</w:t>
      </w:r>
      <w:proofErr w:type="gramEnd"/>
      <w:r w:rsidRPr="00FE5CA1">
        <w:rPr>
          <w:rFonts w:ascii="Arial" w:eastAsia="Times New Roman" w:hAnsi="Arial" w:cs="Arial"/>
          <w:color w:val="000000"/>
          <w:kern w:val="0"/>
          <w14:ligatures w14:val="none"/>
        </w:rPr>
        <w:t xml:space="preserve"> or before </w:t>
      </w:r>
      <w:r w:rsidRPr="00FE5CA1">
        <w:rPr>
          <w:rFonts w:ascii="Arial" w:eastAsia="Times New Roman" w:hAnsi="Arial" w:cs="Arial"/>
          <w:color w:val="000000"/>
          <w:kern w:val="0"/>
          <w:shd w:val="clear" w:color="auto" w:fill="C0C0C0"/>
          <w14:ligatures w14:val="none"/>
        </w:rPr>
        <w:t>(11/30/26)</w:t>
      </w:r>
      <w:r w:rsidRPr="00FE5CA1">
        <w:rPr>
          <w:rFonts w:ascii="Arial" w:eastAsia="Times New Roman" w:hAnsi="Arial" w:cs="Arial"/>
          <w:color w:val="000000"/>
          <w:kern w:val="0"/>
          <w14:ligatures w14:val="none"/>
        </w:rPr>
        <w:t>.</w:t>
      </w:r>
    </w:p>
    <w:p w14:paraId="62C6D672" w14:textId="77777777" w:rsidR="0070557D" w:rsidRDefault="0070557D"/>
    <w:sectPr w:rsidR="00705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A1"/>
    <w:rsid w:val="000D53C9"/>
    <w:rsid w:val="001F51C8"/>
    <w:rsid w:val="0050340A"/>
    <w:rsid w:val="005A12DD"/>
    <w:rsid w:val="0070557D"/>
    <w:rsid w:val="00910189"/>
    <w:rsid w:val="00AB17B6"/>
    <w:rsid w:val="00FE5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A721F"/>
  <w15:chartTrackingRefBased/>
  <w15:docId w15:val="{48FEF7F4-F22F-49EB-98B3-B8659E5C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CA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E5CA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5CA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E5CA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E5CA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E5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CA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E5CA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E5CA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E5CA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E5CA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E5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CA1"/>
    <w:rPr>
      <w:rFonts w:eastAsiaTheme="majorEastAsia" w:cstheme="majorBidi"/>
      <w:color w:val="272727" w:themeColor="text1" w:themeTint="D8"/>
    </w:rPr>
  </w:style>
  <w:style w:type="paragraph" w:styleId="Title">
    <w:name w:val="Title"/>
    <w:basedOn w:val="Normal"/>
    <w:next w:val="Normal"/>
    <w:link w:val="TitleChar"/>
    <w:uiPriority w:val="10"/>
    <w:qFormat/>
    <w:rsid w:val="00FE5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CA1"/>
    <w:pPr>
      <w:spacing w:before="160"/>
      <w:jc w:val="center"/>
    </w:pPr>
    <w:rPr>
      <w:i/>
      <w:iCs/>
      <w:color w:val="404040" w:themeColor="text1" w:themeTint="BF"/>
    </w:rPr>
  </w:style>
  <w:style w:type="character" w:customStyle="1" w:styleId="QuoteChar">
    <w:name w:val="Quote Char"/>
    <w:basedOn w:val="DefaultParagraphFont"/>
    <w:link w:val="Quote"/>
    <w:uiPriority w:val="29"/>
    <w:rsid w:val="00FE5CA1"/>
    <w:rPr>
      <w:i/>
      <w:iCs/>
      <w:color w:val="404040" w:themeColor="text1" w:themeTint="BF"/>
    </w:rPr>
  </w:style>
  <w:style w:type="paragraph" w:styleId="ListParagraph">
    <w:name w:val="List Paragraph"/>
    <w:basedOn w:val="Normal"/>
    <w:uiPriority w:val="34"/>
    <w:qFormat/>
    <w:rsid w:val="00FE5CA1"/>
    <w:pPr>
      <w:ind w:left="720"/>
      <w:contextualSpacing/>
    </w:pPr>
  </w:style>
  <w:style w:type="character" w:styleId="IntenseEmphasis">
    <w:name w:val="Intense Emphasis"/>
    <w:basedOn w:val="DefaultParagraphFont"/>
    <w:uiPriority w:val="21"/>
    <w:qFormat/>
    <w:rsid w:val="00FE5CA1"/>
    <w:rPr>
      <w:i/>
      <w:iCs/>
      <w:color w:val="2E74B5" w:themeColor="accent1" w:themeShade="BF"/>
    </w:rPr>
  </w:style>
  <w:style w:type="paragraph" w:styleId="IntenseQuote">
    <w:name w:val="Intense Quote"/>
    <w:basedOn w:val="Normal"/>
    <w:next w:val="Normal"/>
    <w:link w:val="IntenseQuoteChar"/>
    <w:uiPriority w:val="30"/>
    <w:qFormat/>
    <w:rsid w:val="00FE5CA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E5CA1"/>
    <w:rPr>
      <w:i/>
      <w:iCs/>
      <w:color w:val="2E74B5" w:themeColor="accent1" w:themeShade="BF"/>
    </w:rPr>
  </w:style>
  <w:style w:type="character" w:styleId="IntenseReference">
    <w:name w:val="Intense Reference"/>
    <w:basedOn w:val="DefaultParagraphFont"/>
    <w:uiPriority w:val="32"/>
    <w:qFormat/>
    <w:rsid w:val="00FE5CA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1178</Words>
  <Characters>6716</Characters>
  <Application>Microsoft Office Word</Application>
  <DocSecurity>0</DocSecurity>
  <Lines>55</Lines>
  <Paragraphs>15</Paragraphs>
  <ScaleCrop>false</ScaleCrop>
  <Company>San Ramon Valley Unified School District</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Gilfillan, Debbie [VE]</dc:creator>
  <cp:keywords/>
  <dc:description/>
  <cp:lastModifiedBy>Gilfillan, Debbie [VE]</cp:lastModifiedBy>
  <cp:revision>1</cp:revision>
  <dcterms:created xsi:type="dcterms:W3CDTF">2026-09-28T20:30:00Z</dcterms:created>
  <dcterms:modified xsi:type="dcterms:W3CDTF">2026-09-28T20:32:00Z</dcterms:modified>
</cp:coreProperties>
</file>